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D0" w:rsidRDefault="00095C96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t>Програма для дорослих</w:t>
      </w:r>
      <w:r w:rsidR="00D5612A" w:rsidRPr="00D5612A">
        <w:rPr>
          <w:rFonts w:ascii="Segoe UI" w:hAnsi="Segoe UI" w:cs="Segoe UI"/>
          <w:color w:val="333333"/>
          <w:shd w:val="clear" w:color="auto" w:fill="FFFFFF"/>
        </w:rPr>
        <w:t>: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Подорож до царства Динозаврів!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 день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Вечірній виїзд з Чернівців (16:00). Є можливість приєднатись до групи в Коломиї, Івано-Франківську, Стрию та Мукачево.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Проходження кордону, переїзд до Австрії.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2 день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Приїзд,</w:t>
      </w:r>
      <w:r w:rsidRPr="00095C96">
        <w:rPr>
          <w:rFonts w:ascii="Segoe UI" w:hAnsi="Segoe UI" w:cs="Segoe UI"/>
          <w:color w:val="333333"/>
          <w:shd w:val="clear" w:color="auto" w:fill="FFFFFF"/>
        </w:rPr>
        <w:t xml:space="preserve"> </w:t>
      </w:r>
      <w:r>
        <w:rPr>
          <w:rFonts w:ascii="Segoe UI" w:hAnsi="Segoe UI" w:cs="Segoe UI"/>
          <w:color w:val="333333"/>
          <w:shd w:val="clear" w:color="auto" w:fill="FFFFFF"/>
        </w:rPr>
        <w:t>поселення. Привітальний коктейль.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Екскурсія по парку. (80 динозаврів натуральної величини,після льодовикові звірі, 7млн. розвиток людства від чаденсіса до гомосапієнса. 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13.00. Обід (Три меню на вибір: м'ясне, вегетаріанське, веганське. В меню входить перша страва, салат, гаряча страва, десерт, напій).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14.00 Тандем тур на електро велосипедах до старовинного курортного парку Бад Гляйхенберг 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16.00 Подорож до шоколадної фабрики «Цоттер» та дегустація 400 видів шоколадних продуктів.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18.00. Вечеря/ Дегустація регіональних продуктів</w:t>
      </w:r>
      <w:r w:rsidRPr="00095C96">
        <w:rPr>
          <w:rFonts w:ascii="Segoe UI" w:hAnsi="Segoe UI" w:cs="Segoe UI"/>
          <w:color w:val="333333"/>
          <w:shd w:val="clear" w:color="auto" w:fill="FFFFFF"/>
        </w:rPr>
        <w:t xml:space="preserve"> </w:t>
      </w:r>
      <w:r>
        <w:rPr>
          <w:rFonts w:ascii="Segoe UI" w:hAnsi="Segoe UI" w:cs="Segoe UI"/>
          <w:color w:val="333333"/>
          <w:shd w:val="clear" w:color="auto" w:fill="FFFFFF"/>
        </w:rPr>
        <w:t>(вина, шинка, гарбузова зелена олія, солодощі, натуральні соки).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20.00 Вечірня програма біля багаття (жаримо яблука, ковбаски, нічний похід).</w:t>
      </w: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t>3 день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8.00 Сніданок.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9.00-12.30. Екскурсія в замку Корнберг «маленький світ великих замків»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12.30-13.30 обід.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14.00 лазання по канатах в альпійському парку або творча майстерня (виготовлення власноручно сувенірів майстер-класи).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15.00 Похід на розкопки кісток динозавра, єкскурсія 2,5 години.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18.00 Вечеря.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20.00 Вечірня програма біля багаття.</w:t>
      </w: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t>4 день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8.00 Сніданок.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9.00 – 13.00 Шопінг (Фельдбах, Мюльдорф) / Біо зоопарк /Відпочинок на тереторіі парку, розваги на батутах, каруселях, надувних гірках, кінотеатр та інші атракціони.зоопарк.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13.30 Обід (ланч пакет).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15.00 - 18.00 Термальні гарячі джерела (курорт Бад Гляйхенберг).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18.30 Вечеря в парку.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20.00 Вечірня програма біля багаття.</w:t>
      </w: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lastRenderedPageBreak/>
        <w:t>5 день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8.00 сніданок (шведський стіл)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Повернення до дому.</w:t>
      </w: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t>6 день</w:t>
      </w:r>
    </w:p>
    <w:p w:rsidR="00095C96" w:rsidRDefault="00095C96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Прибуття у Чернівці.</w:t>
      </w:r>
    </w:p>
    <w:p w:rsidR="00095C96" w:rsidRDefault="00095C96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095C96" w:rsidRDefault="00095C96" w:rsidP="00095C96">
      <w:pPr>
        <w:pStyle w:val="a3"/>
        <w:spacing w:before="0" w:beforeAutospacing="0" w:after="15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>Вартість програми:</w:t>
      </w:r>
    </w:p>
    <w:p w:rsidR="00095C96" w:rsidRDefault="00095C96" w:rsidP="00095C96">
      <w:pPr>
        <w:pStyle w:val="a3"/>
        <w:spacing w:before="0" w:beforeAutospacing="0" w:after="15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inherit" w:hAnsi="inherit" w:cs="Arial"/>
          <w:b w:val="0"/>
          <w:bCs w:val="0"/>
          <w:color w:val="FF6600"/>
          <w:sz w:val="21"/>
          <w:szCs w:val="21"/>
        </w:rPr>
        <w:t>275 євро</w:t>
      </w:r>
      <w:r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> </w:t>
      </w:r>
      <w:r w:rsidR="00D5612A" w:rsidRPr="00D5612A"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 xml:space="preserve"> </w:t>
      </w:r>
      <w:r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>для дітей</w:t>
      </w:r>
    </w:p>
    <w:p w:rsidR="00095C96" w:rsidRDefault="00095C96" w:rsidP="00095C96">
      <w:pPr>
        <w:pStyle w:val="a3"/>
        <w:spacing w:before="0" w:beforeAutospacing="0" w:after="15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inherit" w:hAnsi="inherit" w:cs="Arial"/>
          <w:b w:val="0"/>
          <w:bCs w:val="0"/>
          <w:color w:val="FF6600"/>
          <w:sz w:val="21"/>
          <w:szCs w:val="21"/>
        </w:rPr>
        <w:t>310 євро</w:t>
      </w:r>
      <w:r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> </w:t>
      </w:r>
      <w:r w:rsidR="00D5612A" w:rsidRPr="00D5612A"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 xml:space="preserve"> </w:t>
      </w:r>
      <w:r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>для дорослих</w:t>
      </w:r>
    </w:p>
    <w:p w:rsidR="00095C96" w:rsidRDefault="00095C96" w:rsidP="00095C96">
      <w:pPr>
        <w:pStyle w:val="a3"/>
        <w:spacing w:before="0" w:beforeAutospacing="0" w:after="150" w:afterAutospacing="0"/>
        <w:rPr>
          <w:rFonts w:ascii="Arial" w:hAnsi="Arial" w:cs="Arial"/>
          <w:color w:val="555555"/>
          <w:sz w:val="21"/>
          <w:szCs w:val="21"/>
        </w:rPr>
      </w:pPr>
    </w:p>
    <w:p w:rsidR="00095C96" w:rsidRDefault="00095C96" w:rsidP="00095C96">
      <w:pPr>
        <w:pStyle w:val="a3"/>
        <w:spacing w:before="0" w:beforeAutospacing="0" w:after="15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inherit" w:hAnsi="inherit" w:cs="Arial"/>
          <w:b w:val="0"/>
          <w:bCs w:val="0"/>
          <w:color w:val="555555"/>
          <w:sz w:val="21"/>
          <w:szCs w:val="21"/>
        </w:rPr>
        <w:t>Вартість туру включає:</w:t>
      </w:r>
    </w:p>
    <w:p w:rsidR="00D5612A" w:rsidRPr="00D5612A" w:rsidRDefault="00095C96" w:rsidP="00D5612A">
      <w:pPr>
        <w:pStyle w:val="a3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• </w:t>
      </w:r>
      <w:r w:rsidR="00D5612A">
        <w:rPr>
          <w:rFonts w:ascii="Arial" w:hAnsi="Arial" w:cs="Arial"/>
          <w:color w:val="000000"/>
          <w:sz w:val="21"/>
          <w:szCs w:val="21"/>
        </w:rPr>
        <w:t>Вартість туру включає:</w:t>
      </w:r>
    </w:p>
    <w:p w:rsidR="00D5612A" w:rsidRPr="00D5612A" w:rsidRDefault="00D5612A" w:rsidP="00D5612A">
      <w:pPr>
        <w:pStyle w:val="a3"/>
        <w:spacing w:after="150"/>
        <w:rPr>
          <w:rFonts w:ascii="Arial" w:hAnsi="Arial" w:cs="Arial"/>
          <w:color w:val="000000"/>
          <w:sz w:val="21"/>
          <w:szCs w:val="21"/>
        </w:rPr>
      </w:pPr>
      <w:r w:rsidRPr="00D5612A">
        <w:rPr>
          <w:rFonts w:ascii="Arial" w:hAnsi="Arial" w:cs="Arial"/>
          <w:color w:val="000000"/>
          <w:sz w:val="21"/>
          <w:szCs w:val="21"/>
        </w:rPr>
        <w:t>• Проїзд п</w:t>
      </w:r>
      <w:r>
        <w:rPr>
          <w:rFonts w:ascii="Arial" w:hAnsi="Arial" w:cs="Arial"/>
          <w:color w:val="000000"/>
          <w:sz w:val="21"/>
          <w:szCs w:val="21"/>
        </w:rPr>
        <w:t>о маршруту автобусом єврокласу;</w:t>
      </w:r>
    </w:p>
    <w:p w:rsidR="00D5612A" w:rsidRPr="00D5612A" w:rsidRDefault="00D5612A" w:rsidP="00D5612A">
      <w:pPr>
        <w:pStyle w:val="a3"/>
        <w:spacing w:after="150"/>
        <w:rPr>
          <w:rFonts w:ascii="Arial" w:hAnsi="Arial" w:cs="Arial"/>
          <w:color w:val="000000"/>
          <w:sz w:val="21"/>
          <w:szCs w:val="21"/>
        </w:rPr>
      </w:pPr>
      <w:r w:rsidRPr="00D5612A">
        <w:rPr>
          <w:rFonts w:ascii="Arial" w:hAnsi="Arial" w:cs="Arial"/>
          <w:color w:val="000000"/>
          <w:sz w:val="21"/>
          <w:szCs w:val="21"/>
        </w:rPr>
        <w:t>• Проживання ха</w:t>
      </w:r>
      <w:r>
        <w:rPr>
          <w:rFonts w:ascii="Arial" w:hAnsi="Arial" w:cs="Arial"/>
          <w:color w:val="000000"/>
          <w:sz w:val="21"/>
          <w:szCs w:val="21"/>
        </w:rPr>
        <w:t>рчування, екскурсійні програми, вхідні квитки та атракціони);</w:t>
      </w:r>
    </w:p>
    <w:p w:rsidR="00D5612A" w:rsidRPr="00D5612A" w:rsidRDefault="00D5612A" w:rsidP="00D5612A">
      <w:pPr>
        <w:pStyle w:val="a3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груповий страховий поліс;</w:t>
      </w:r>
    </w:p>
    <w:p w:rsidR="00095C96" w:rsidRDefault="00D5612A" w:rsidP="00D561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5612A">
        <w:rPr>
          <w:rFonts w:ascii="Arial" w:hAnsi="Arial" w:cs="Arial"/>
          <w:color w:val="000000"/>
          <w:sz w:val="21"/>
          <w:szCs w:val="21"/>
        </w:rPr>
        <w:t>• супровід керівника по маршруту.</w:t>
      </w:r>
    </w:p>
    <w:p w:rsidR="00D5612A" w:rsidRDefault="00D5612A" w:rsidP="00D561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5612A" w:rsidRDefault="00D5612A" w:rsidP="00D5612A">
      <w:pPr>
        <w:pStyle w:val="a3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+38 (0372) 51-78-75       +38 (050) 434-15-20      </w:t>
      </w:r>
      <w:r w:rsidRPr="00D5612A">
        <w:rPr>
          <w:rFonts w:ascii="Arial" w:hAnsi="Arial" w:cs="Arial"/>
          <w:color w:val="000000"/>
          <w:sz w:val="21"/>
          <w:szCs w:val="21"/>
        </w:rPr>
        <w:t>+38 (067) 373-62-60</w:t>
      </w:r>
    </w:p>
    <w:p w:rsidR="00D5612A" w:rsidRDefault="00D5612A" w:rsidP="00D5612A">
      <w:pPr>
        <w:pStyle w:val="a3"/>
        <w:spacing w:after="150"/>
        <w:rPr>
          <w:rFonts w:ascii="Arial" w:hAnsi="Arial" w:cs="Arial"/>
          <w:color w:val="000000"/>
          <w:sz w:val="21"/>
          <w:szCs w:val="21"/>
        </w:rPr>
      </w:pPr>
      <w:r w:rsidRPr="00D5612A">
        <w:rPr>
          <w:rFonts w:ascii="Arial" w:hAnsi="Arial" w:cs="Arial"/>
          <w:color w:val="000000"/>
          <w:sz w:val="21"/>
          <w:szCs w:val="21"/>
        </w:rPr>
        <w:t>europe@dm-tour.com.ua</w:t>
      </w:r>
    </w:p>
    <w:p w:rsidR="00D5612A" w:rsidRDefault="00D5612A" w:rsidP="00D5612A">
      <w:pPr>
        <w:pStyle w:val="a3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D5612A" w:rsidRDefault="00D5612A" w:rsidP="00D561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5612A" w:rsidRDefault="00D5612A" w:rsidP="00D5612A">
      <w:pPr>
        <w:pStyle w:val="a3"/>
        <w:spacing w:before="0" w:beforeAutospacing="0" w:after="15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                                </w:t>
      </w:r>
      <w:bookmarkStart w:id="0" w:name="_GoBack"/>
      <w:bookmarkEnd w:id="0"/>
      <w:r w:rsidRPr="00D5612A">
        <w:rPr>
          <w:rFonts w:ascii="Arial" w:hAnsi="Arial" w:cs="Arial"/>
          <w:color w:val="555555"/>
          <w:sz w:val="21"/>
          <w:szCs w:val="21"/>
        </w:rPr>
        <w:t>Подаруйте дитині канікули та незабутні враження!</w:t>
      </w:r>
    </w:p>
    <w:p w:rsidR="00095C96" w:rsidRDefault="00095C96">
      <w:pPr>
        <w:rPr>
          <w:rFonts w:ascii="Segoe UI" w:hAnsi="Segoe UI" w:cs="Segoe UI"/>
          <w:color w:val="333333"/>
          <w:shd w:val="clear" w:color="auto" w:fill="FFFFFF"/>
        </w:rPr>
      </w:pPr>
    </w:p>
    <w:p w:rsidR="00095C96" w:rsidRDefault="00095C96" w:rsidP="00095C96">
      <w:pPr>
        <w:pStyle w:val="a3"/>
        <w:spacing w:before="0" w:beforeAutospacing="0" w:after="150" w:afterAutospacing="0"/>
        <w:rPr>
          <w:rFonts w:ascii="Arial" w:hAnsi="Arial" w:cs="Arial"/>
          <w:color w:val="555555"/>
          <w:sz w:val="21"/>
          <w:szCs w:val="21"/>
        </w:rPr>
      </w:pPr>
    </w:p>
    <w:p w:rsidR="00095C96" w:rsidRDefault="00095C96"/>
    <w:sectPr w:rsidR="0009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96"/>
    <w:rsid w:val="00095C96"/>
    <w:rsid w:val="00D5612A"/>
    <w:rsid w:val="00E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98604-D388-4FFA-A7DB-EA92CE1B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C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Sky</dc:creator>
  <cp:keywords/>
  <dc:description/>
  <cp:lastModifiedBy>Home Sky</cp:lastModifiedBy>
  <cp:revision>3</cp:revision>
  <dcterms:created xsi:type="dcterms:W3CDTF">2019-07-23T17:37:00Z</dcterms:created>
  <dcterms:modified xsi:type="dcterms:W3CDTF">2019-07-23T18:09:00Z</dcterms:modified>
</cp:coreProperties>
</file>